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4E75" w14:textId="47300CD7" w:rsidR="005E11DB" w:rsidRPr="00A83CE3" w:rsidRDefault="005E11DB" w:rsidP="005E11DB">
      <w:pPr>
        <w:jc w:val="center"/>
        <w:rPr>
          <w:b/>
          <w:sz w:val="32"/>
          <w:szCs w:val="32"/>
        </w:rPr>
      </w:pPr>
      <w:r w:rsidRPr="00A83CE3">
        <w:rPr>
          <w:rFonts w:hint="eastAsia"/>
          <w:b/>
          <w:sz w:val="32"/>
          <w:szCs w:val="32"/>
        </w:rPr>
        <w:t>南开大学体育部</w:t>
      </w:r>
      <w:r w:rsidR="002F11F8">
        <w:rPr>
          <w:rFonts w:hint="eastAsia"/>
          <w:b/>
          <w:sz w:val="32"/>
          <w:szCs w:val="32"/>
        </w:rPr>
        <w:t>教学器材</w:t>
      </w:r>
      <w:r w:rsidR="00F94B75">
        <w:rPr>
          <w:rFonts w:hint="eastAsia"/>
          <w:b/>
          <w:sz w:val="32"/>
          <w:szCs w:val="32"/>
        </w:rPr>
        <w:t>采购</w:t>
      </w:r>
      <w:r w:rsidRPr="00A83CE3">
        <w:rPr>
          <w:rFonts w:hint="eastAsia"/>
          <w:b/>
          <w:sz w:val="32"/>
          <w:szCs w:val="32"/>
        </w:rPr>
        <w:t>审批表</w:t>
      </w:r>
    </w:p>
    <w:p w14:paraId="2237A251" w14:textId="77777777" w:rsidR="005E11DB" w:rsidRPr="00A83CE3" w:rsidRDefault="005E11DB" w:rsidP="005E11DB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1291"/>
        <w:gridCol w:w="1289"/>
        <w:gridCol w:w="1294"/>
        <w:gridCol w:w="1292"/>
        <w:gridCol w:w="1292"/>
        <w:gridCol w:w="1298"/>
      </w:tblGrid>
      <w:tr w:rsidR="00747336" w:rsidRPr="00973FAA" w14:paraId="4C2CCE02" w14:textId="77777777" w:rsidTr="00747336">
        <w:trPr>
          <w:trHeight w:val="680"/>
          <w:jc w:val="center"/>
        </w:trPr>
        <w:tc>
          <w:tcPr>
            <w:tcW w:w="541" w:type="dxa"/>
            <w:vMerge w:val="restart"/>
            <w:vAlign w:val="center"/>
          </w:tcPr>
          <w:p w14:paraId="4B5ABFA9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申</w:t>
            </w:r>
          </w:p>
          <w:p w14:paraId="7377A61C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购</w:t>
            </w:r>
          </w:p>
          <w:p w14:paraId="502C79B4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情</w:t>
            </w:r>
          </w:p>
          <w:p w14:paraId="5545E035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1292" w:type="dxa"/>
            <w:vAlign w:val="center"/>
          </w:tcPr>
          <w:p w14:paraId="74B727B8" w14:textId="54781698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器材</w:t>
            </w:r>
            <w:r w:rsidRPr="00973FAA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9" w:type="dxa"/>
            <w:vAlign w:val="center"/>
          </w:tcPr>
          <w:p w14:paraId="317BAF36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0FD7DB6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使用地点</w:t>
            </w:r>
          </w:p>
        </w:tc>
        <w:tc>
          <w:tcPr>
            <w:tcW w:w="3880" w:type="dxa"/>
            <w:gridSpan w:val="3"/>
            <w:vAlign w:val="center"/>
          </w:tcPr>
          <w:p w14:paraId="1A3707A4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</w:tr>
      <w:tr w:rsidR="00747336" w:rsidRPr="00973FAA" w14:paraId="6F55A57E" w14:textId="77777777" w:rsidTr="00747336">
        <w:trPr>
          <w:trHeight w:val="680"/>
          <w:jc w:val="center"/>
        </w:trPr>
        <w:tc>
          <w:tcPr>
            <w:tcW w:w="541" w:type="dxa"/>
            <w:vMerge/>
            <w:vAlign w:val="center"/>
          </w:tcPr>
          <w:p w14:paraId="672CDB3D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EE398C3" w14:textId="5928A05B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建议品牌</w:t>
            </w:r>
          </w:p>
        </w:tc>
        <w:tc>
          <w:tcPr>
            <w:tcW w:w="1289" w:type="dxa"/>
            <w:vAlign w:val="center"/>
          </w:tcPr>
          <w:p w14:paraId="3C68565E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09C632B6" w14:textId="5272A5F4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建议型号</w:t>
            </w:r>
          </w:p>
        </w:tc>
        <w:tc>
          <w:tcPr>
            <w:tcW w:w="1292" w:type="dxa"/>
            <w:vAlign w:val="center"/>
          </w:tcPr>
          <w:p w14:paraId="13942C70" w14:textId="77777777" w:rsidR="00747336" w:rsidRPr="005A2684" w:rsidRDefault="00747336" w:rsidP="00747336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vAlign w:val="center"/>
          </w:tcPr>
          <w:p w14:paraId="63840874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现有库存</w:t>
            </w:r>
          </w:p>
          <w:p w14:paraId="367980A2" w14:textId="5B4533F0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96" w:type="dxa"/>
            <w:vAlign w:val="center"/>
          </w:tcPr>
          <w:p w14:paraId="6E488650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</w:tr>
      <w:tr w:rsidR="00747336" w:rsidRPr="00973FAA" w14:paraId="40973398" w14:textId="77777777" w:rsidTr="00747336">
        <w:trPr>
          <w:trHeight w:val="680"/>
          <w:jc w:val="center"/>
        </w:trPr>
        <w:tc>
          <w:tcPr>
            <w:tcW w:w="541" w:type="dxa"/>
            <w:vMerge/>
            <w:vAlign w:val="center"/>
          </w:tcPr>
          <w:p w14:paraId="4B658672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0E39D42" w14:textId="4E9A9C09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申购数量</w:t>
            </w:r>
          </w:p>
        </w:tc>
        <w:tc>
          <w:tcPr>
            <w:tcW w:w="1289" w:type="dxa"/>
            <w:vAlign w:val="center"/>
          </w:tcPr>
          <w:p w14:paraId="0714984A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C2301E9" w14:textId="1C60EF85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预计单价</w:t>
            </w:r>
          </w:p>
        </w:tc>
        <w:tc>
          <w:tcPr>
            <w:tcW w:w="1292" w:type="dxa"/>
            <w:vAlign w:val="center"/>
          </w:tcPr>
          <w:p w14:paraId="260D15DF" w14:textId="77777777" w:rsidR="00747336" w:rsidRPr="005A2684" w:rsidRDefault="00747336" w:rsidP="00747336">
            <w:pPr>
              <w:jc w:val="center"/>
              <w:rPr>
                <w:szCs w:val="21"/>
              </w:rPr>
            </w:pPr>
          </w:p>
        </w:tc>
        <w:tc>
          <w:tcPr>
            <w:tcW w:w="1292" w:type="dxa"/>
            <w:vAlign w:val="center"/>
          </w:tcPr>
          <w:p w14:paraId="5F0CD7C3" w14:textId="7ABBFBE9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预计总价</w:t>
            </w:r>
          </w:p>
        </w:tc>
        <w:tc>
          <w:tcPr>
            <w:tcW w:w="1296" w:type="dxa"/>
            <w:vAlign w:val="center"/>
          </w:tcPr>
          <w:p w14:paraId="0ABE462F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</w:tr>
      <w:tr w:rsidR="00747336" w:rsidRPr="00973FAA" w14:paraId="0C44E027" w14:textId="77777777" w:rsidTr="00747336">
        <w:trPr>
          <w:trHeight w:val="680"/>
          <w:jc w:val="center"/>
        </w:trPr>
        <w:tc>
          <w:tcPr>
            <w:tcW w:w="541" w:type="dxa"/>
            <w:vMerge/>
            <w:vAlign w:val="center"/>
          </w:tcPr>
          <w:p w14:paraId="6DE7FBBD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77B179C4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463" w:type="dxa"/>
            <w:gridSpan w:val="5"/>
            <w:vAlign w:val="center"/>
          </w:tcPr>
          <w:p w14:paraId="6E995AFF" w14:textId="77777777" w:rsidR="00747336" w:rsidRPr="00973FAA" w:rsidRDefault="00747336" w:rsidP="00747336">
            <w:pPr>
              <w:jc w:val="left"/>
              <w:rPr>
                <w:sz w:val="24"/>
                <w:szCs w:val="24"/>
              </w:rPr>
            </w:pPr>
            <w:r w:rsidRPr="00973FA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973FAA">
              <w:rPr>
                <w:rFonts w:hint="eastAsia"/>
                <w:sz w:val="24"/>
                <w:szCs w:val="24"/>
              </w:rPr>
              <w:t>教学</w:t>
            </w:r>
            <w:r w:rsidRPr="00973FAA">
              <w:rPr>
                <w:rFonts w:hint="eastAsia"/>
                <w:sz w:val="24"/>
                <w:szCs w:val="24"/>
              </w:rPr>
              <w:t xml:space="preserve">  </w:t>
            </w:r>
            <w:r w:rsidRPr="00973FA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973FAA">
              <w:rPr>
                <w:rFonts w:hint="eastAsia"/>
                <w:sz w:val="24"/>
                <w:szCs w:val="24"/>
              </w:rPr>
              <w:t>科研</w:t>
            </w:r>
            <w:r w:rsidRPr="00973FAA">
              <w:rPr>
                <w:rFonts w:hint="eastAsia"/>
                <w:sz w:val="24"/>
                <w:szCs w:val="24"/>
              </w:rPr>
              <w:t xml:space="preserve">  </w:t>
            </w:r>
            <w:r w:rsidRPr="00973FA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973FAA">
              <w:rPr>
                <w:rFonts w:hint="eastAsia"/>
                <w:sz w:val="24"/>
                <w:szCs w:val="24"/>
              </w:rPr>
              <w:t>群体活动</w:t>
            </w:r>
            <w:r w:rsidRPr="00973FAA">
              <w:rPr>
                <w:rFonts w:hint="eastAsia"/>
                <w:sz w:val="24"/>
                <w:szCs w:val="24"/>
              </w:rPr>
              <w:t xml:space="preserve">  </w:t>
            </w:r>
            <w:r w:rsidRPr="00973FA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973FAA">
              <w:rPr>
                <w:rFonts w:hint="eastAsia"/>
                <w:sz w:val="24"/>
                <w:szCs w:val="24"/>
              </w:rPr>
              <w:t>运动队训练比赛</w:t>
            </w:r>
            <w:r w:rsidRPr="00973FAA">
              <w:rPr>
                <w:rFonts w:hint="eastAsia"/>
                <w:sz w:val="24"/>
                <w:szCs w:val="24"/>
              </w:rPr>
              <w:t xml:space="preserve">  </w:t>
            </w:r>
            <w:r w:rsidRPr="00973FAA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973FAA">
              <w:rPr>
                <w:rFonts w:hint="eastAsia"/>
                <w:sz w:val="24"/>
                <w:szCs w:val="24"/>
              </w:rPr>
              <w:t>其他</w:t>
            </w:r>
          </w:p>
        </w:tc>
      </w:tr>
      <w:tr w:rsidR="00747336" w:rsidRPr="00973FAA" w14:paraId="4F8535E9" w14:textId="77777777" w:rsidTr="00747336">
        <w:trPr>
          <w:trHeight w:val="2111"/>
          <w:jc w:val="center"/>
        </w:trPr>
        <w:tc>
          <w:tcPr>
            <w:tcW w:w="541" w:type="dxa"/>
            <w:vMerge/>
            <w:vAlign w:val="center"/>
          </w:tcPr>
          <w:p w14:paraId="1F2A57C9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6767FC7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申购理由</w:t>
            </w:r>
          </w:p>
        </w:tc>
        <w:tc>
          <w:tcPr>
            <w:tcW w:w="6463" w:type="dxa"/>
            <w:gridSpan w:val="5"/>
          </w:tcPr>
          <w:p w14:paraId="7B10D340" w14:textId="77777777" w:rsidR="00747336" w:rsidRPr="00973FAA" w:rsidRDefault="00747336" w:rsidP="00747336">
            <w:pPr>
              <w:rPr>
                <w:sz w:val="24"/>
                <w:szCs w:val="24"/>
              </w:rPr>
            </w:pPr>
          </w:p>
        </w:tc>
      </w:tr>
      <w:tr w:rsidR="00747336" w:rsidRPr="00973FAA" w14:paraId="19BA8AEC" w14:textId="77777777" w:rsidTr="00747336">
        <w:trPr>
          <w:trHeight w:val="822"/>
          <w:jc w:val="center"/>
        </w:trPr>
        <w:tc>
          <w:tcPr>
            <w:tcW w:w="541" w:type="dxa"/>
            <w:vMerge/>
            <w:vAlign w:val="center"/>
          </w:tcPr>
          <w:p w14:paraId="447208A1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5C1F249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申请人</w:t>
            </w:r>
          </w:p>
          <w:p w14:paraId="5C78C6A4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89" w:type="dxa"/>
            <w:vAlign w:val="center"/>
          </w:tcPr>
          <w:p w14:paraId="20695F8A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0583026F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项目组负责人签字</w:t>
            </w:r>
          </w:p>
        </w:tc>
        <w:tc>
          <w:tcPr>
            <w:tcW w:w="1292" w:type="dxa"/>
            <w:vAlign w:val="center"/>
          </w:tcPr>
          <w:p w14:paraId="0E0112E0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A3DD7D7" w14:textId="4CA73BAF" w:rsidR="00747336" w:rsidRPr="00973FAA" w:rsidRDefault="0068781D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 w:rsidR="00747336">
              <w:rPr>
                <w:rFonts w:hint="eastAsia"/>
                <w:sz w:val="24"/>
                <w:szCs w:val="24"/>
              </w:rPr>
              <w:t>领导</w:t>
            </w:r>
            <w:r w:rsidR="00747336" w:rsidRPr="00973FAA">
              <w:rPr>
                <w:rFonts w:hint="eastAsia"/>
                <w:sz w:val="24"/>
                <w:szCs w:val="24"/>
              </w:rPr>
              <w:t>签字</w:t>
            </w:r>
          </w:p>
        </w:tc>
        <w:tc>
          <w:tcPr>
            <w:tcW w:w="1296" w:type="dxa"/>
            <w:vAlign w:val="center"/>
          </w:tcPr>
          <w:p w14:paraId="118E435A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</w:tr>
      <w:tr w:rsidR="00747336" w:rsidRPr="00973FAA" w14:paraId="1C97A815" w14:textId="77777777" w:rsidTr="00747336">
        <w:trPr>
          <w:trHeight w:val="822"/>
          <w:jc w:val="center"/>
        </w:trPr>
        <w:tc>
          <w:tcPr>
            <w:tcW w:w="541" w:type="dxa"/>
            <w:vMerge w:val="restart"/>
            <w:vAlign w:val="center"/>
          </w:tcPr>
          <w:p w14:paraId="00A5608D" w14:textId="065D00A3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采购</w:t>
            </w:r>
          </w:p>
        </w:tc>
        <w:tc>
          <w:tcPr>
            <w:tcW w:w="1292" w:type="dxa"/>
            <w:vAlign w:val="center"/>
          </w:tcPr>
          <w:p w14:paraId="431C2DA3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实际采购</w:t>
            </w:r>
          </w:p>
          <w:p w14:paraId="63759ED1" w14:textId="1E5F18EE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品牌</w:t>
            </w:r>
            <w:r>
              <w:rPr>
                <w:rFonts w:hint="eastAsia"/>
                <w:sz w:val="24"/>
                <w:szCs w:val="24"/>
              </w:rPr>
              <w:t>、型号</w:t>
            </w:r>
          </w:p>
        </w:tc>
        <w:tc>
          <w:tcPr>
            <w:tcW w:w="1289" w:type="dxa"/>
            <w:vAlign w:val="center"/>
          </w:tcPr>
          <w:p w14:paraId="325AAE77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BE3D7CE" w14:textId="1FF7FE18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292" w:type="dxa"/>
            <w:vAlign w:val="center"/>
          </w:tcPr>
          <w:p w14:paraId="4EDAEC1A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3FA07B5C" w14:textId="27DD7A3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采购数量</w:t>
            </w:r>
          </w:p>
        </w:tc>
        <w:tc>
          <w:tcPr>
            <w:tcW w:w="1296" w:type="dxa"/>
            <w:vAlign w:val="center"/>
          </w:tcPr>
          <w:p w14:paraId="0AA95111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</w:tr>
      <w:tr w:rsidR="00747336" w:rsidRPr="00973FAA" w14:paraId="2210E07F" w14:textId="77777777" w:rsidTr="00747336">
        <w:trPr>
          <w:trHeight w:val="822"/>
          <w:jc w:val="center"/>
        </w:trPr>
        <w:tc>
          <w:tcPr>
            <w:tcW w:w="541" w:type="dxa"/>
            <w:vMerge/>
            <w:vAlign w:val="center"/>
          </w:tcPr>
          <w:p w14:paraId="0BD27AD4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4BEC3AD" w14:textId="67215A24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总价</w:t>
            </w:r>
          </w:p>
        </w:tc>
        <w:tc>
          <w:tcPr>
            <w:tcW w:w="1289" w:type="dxa"/>
            <w:vAlign w:val="center"/>
          </w:tcPr>
          <w:p w14:paraId="45658137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21AEBC0" w14:textId="058C084C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92" w:type="dxa"/>
            <w:vAlign w:val="center"/>
          </w:tcPr>
          <w:p w14:paraId="3DD31D9C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723C2FC" w14:textId="1B482F2D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747336">
              <w:rPr>
                <w:rFonts w:hint="eastAsia"/>
                <w:sz w:val="22"/>
              </w:rPr>
              <w:t>采购经手人签字</w:t>
            </w:r>
          </w:p>
        </w:tc>
        <w:tc>
          <w:tcPr>
            <w:tcW w:w="1296" w:type="dxa"/>
            <w:vAlign w:val="center"/>
          </w:tcPr>
          <w:p w14:paraId="61FC2B2A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</w:tr>
      <w:tr w:rsidR="00747336" w:rsidRPr="00973FAA" w14:paraId="1E434BC3" w14:textId="77777777" w:rsidTr="00747336">
        <w:trPr>
          <w:trHeight w:val="680"/>
          <w:jc w:val="center"/>
        </w:trPr>
        <w:tc>
          <w:tcPr>
            <w:tcW w:w="541" w:type="dxa"/>
            <w:vMerge w:val="restart"/>
            <w:vAlign w:val="center"/>
          </w:tcPr>
          <w:p w14:paraId="17C7C87D" w14:textId="6C321D5F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入库</w:t>
            </w:r>
          </w:p>
        </w:tc>
        <w:tc>
          <w:tcPr>
            <w:tcW w:w="1292" w:type="dxa"/>
            <w:vAlign w:val="center"/>
          </w:tcPr>
          <w:p w14:paraId="66631370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973FAA">
              <w:rPr>
                <w:rFonts w:hint="eastAsia"/>
                <w:sz w:val="24"/>
                <w:szCs w:val="24"/>
              </w:rPr>
              <w:t>存放地点</w:t>
            </w:r>
          </w:p>
        </w:tc>
        <w:tc>
          <w:tcPr>
            <w:tcW w:w="2583" w:type="dxa"/>
            <w:gridSpan w:val="2"/>
            <w:vAlign w:val="center"/>
          </w:tcPr>
          <w:p w14:paraId="01ED9A17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29609CB6" w14:textId="3FF61283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5A2684">
              <w:rPr>
                <w:rFonts w:hint="eastAsia"/>
                <w:szCs w:val="21"/>
              </w:rPr>
              <w:t>领</w:t>
            </w:r>
            <w:r>
              <w:rPr>
                <w:rFonts w:hint="eastAsia"/>
                <w:szCs w:val="21"/>
              </w:rPr>
              <w:t>用</w:t>
            </w:r>
            <w:r w:rsidRPr="005A2684">
              <w:rPr>
                <w:rFonts w:hint="eastAsia"/>
                <w:szCs w:val="21"/>
              </w:rPr>
              <w:t>人签字</w:t>
            </w:r>
          </w:p>
        </w:tc>
        <w:tc>
          <w:tcPr>
            <w:tcW w:w="2588" w:type="dxa"/>
            <w:gridSpan w:val="2"/>
            <w:vAlign w:val="center"/>
          </w:tcPr>
          <w:p w14:paraId="7A68B70C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</w:tr>
      <w:tr w:rsidR="00747336" w:rsidRPr="00973FAA" w14:paraId="5B126F72" w14:textId="5BC02A86" w:rsidTr="00747336">
        <w:trPr>
          <w:trHeight w:val="680"/>
          <w:jc w:val="center"/>
        </w:trPr>
        <w:tc>
          <w:tcPr>
            <w:tcW w:w="541" w:type="dxa"/>
            <w:vMerge/>
            <w:vAlign w:val="center"/>
          </w:tcPr>
          <w:p w14:paraId="16BE29D2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600E16A8" w14:textId="1F313D62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 w:rsidRPr="005A2684">
              <w:rPr>
                <w:rFonts w:hint="eastAsia"/>
                <w:szCs w:val="21"/>
              </w:rPr>
              <w:t>管理员签字</w:t>
            </w:r>
          </w:p>
        </w:tc>
        <w:tc>
          <w:tcPr>
            <w:tcW w:w="2583" w:type="dxa"/>
            <w:gridSpan w:val="2"/>
            <w:vAlign w:val="center"/>
          </w:tcPr>
          <w:p w14:paraId="17881821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14:paraId="7AD26CA2" w14:textId="1C89DF3C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2590" w:type="dxa"/>
            <w:gridSpan w:val="2"/>
            <w:vAlign w:val="center"/>
          </w:tcPr>
          <w:p w14:paraId="762C4CC4" w14:textId="77777777" w:rsidR="00747336" w:rsidRPr="00973FAA" w:rsidRDefault="00747336" w:rsidP="007473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FFA1129" w14:textId="77777777" w:rsidR="000B236E" w:rsidRDefault="000B236E" w:rsidP="009078F5">
      <w:pPr>
        <w:jc w:val="left"/>
        <w:rPr>
          <w:b/>
          <w:sz w:val="24"/>
          <w:szCs w:val="24"/>
        </w:rPr>
      </w:pPr>
    </w:p>
    <w:p w14:paraId="6D4A50DD" w14:textId="1FB2F8A8" w:rsidR="009078F5" w:rsidRPr="00973FAA" w:rsidRDefault="00581E84" w:rsidP="009078F5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注：</w:t>
      </w:r>
      <w:r w:rsidR="00A83CE3" w:rsidRPr="00973FAA">
        <w:rPr>
          <w:rFonts w:hint="eastAsia"/>
          <w:sz w:val="24"/>
          <w:szCs w:val="24"/>
        </w:rPr>
        <w:t>1.</w:t>
      </w:r>
      <w:r w:rsidR="00F94B75" w:rsidRPr="00973FAA">
        <w:rPr>
          <w:rFonts w:hint="eastAsia"/>
          <w:sz w:val="24"/>
          <w:szCs w:val="24"/>
        </w:rPr>
        <w:t>物资采购</w:t>
      </w:r>
      <w:r w:rsidR="009078F5" w:rsidRPr="00973FAA">
        <w:rPr>
          <w:rFonts w:hint="eastAsia"/>
          <w:sz w:val="24"/>
          <w:szCs w:val="24"/>
        </w:rPr>
        <w:t>由申请人提出，经项目组负责人、</w:t>
      </w:r>
      <w:r w:rsidR="0067418B">
        <w:rPr>
          <w:rFonts w:hint="eastAsia"/>
          <w:sz w:val="24"/>
          <w:szCs w:val="24"/>
        </w:rPr>
        <w:t>领导签字后</w:t>
      </w:r>
      <w:r w:rsidR="009078F5" w:rsidRPr="00973FAA">
        <w:rPr>
          <w:rFonts w:hint="eastAsia"/>
          <w:sz w:val="24"/>
          <w:szCs w:val="24"/>
        </w:rPr>
        <w:t>，</w:t>
      </w:r>
      <w:r w:rsidR="0067418B">
        <w:rPr>
          <w:rFonts w:hint="eastAsia"/>
          <w:sz w:val="24"/>
          <w:szCs w:val="24"/>
        </w:rPr>
        <w:t>由申请人自行购买或委托办公室代购，</w:t>
      </w:r>
      <w:r w:rsidR="009078F5" w:rsidRPr="00973FAA">
        <w:rPr>
          <w:rFonts w:hint="eastAsia"/>
          <w:sz w:val="24"/>
          <w:szCs w:val="24"/>
        </w:rPr>
        <w:t>落实采购计划。</w:t>
      </w:r>
    </w:p>
    <w:p w14:paraId="570D1011" w14:textId="77777777" w:rsidR="00BD5447" w:rsidRPr="00973FAA" w:rsidRDefault="00CB1987" w:rsidP="009078F5">
      <w:pPr>
        <w:jc w:val="left"/>
        <w:rPr>
          <w:sz w:val="24"/>
          <w:szCs w:val="24"/>
        </w:rPr>
      </w:pPr>
      <w:r w:rsidRPr="00973FAA">
        <w:rPr>
          <w:rFonts w:hint="eastAsia"/>
          <w:sz w:val="24"/>
          <w:szCs w:val="24"/>
        </w:rPr>
        <w:t xml:space="preserve">    </w:t>
      </w:r>
      <w:r w:rsidR="00A83CE3" w:rsidRPr="00973FAA">
        <w:rPr>
          <w:rFonts w:hint="eastAsia"/>
          <w:sz w:val="24"/>
          <w:szCs w:val="24"/>
        </w:rPr>
        <w:t>2.</w:t>
      </w:r>
      <w:r w:rsidR="009078F5" w:rsidRPr="00973FAA">
        <w:rPr>
          <w:rFonts w:hint="eastAsia"/>
          <w:sz w:val="24"/>
          <w:szCs w:val="24"/>
        </w:rPr>
        <w:t>需记入学校固定资产的物资采购按照</w:t>
      </w:r>
      <w:r w:rsidR="00F94B75" w:rsidRPr="00973FAA">
        <w:rPr>
          <w:rFonts w:hint="eastAsia"/>
          <w:sz w:val="24"/>
          <w:szCs w:val="24"/>
        </w:rPr>
        <w:t>学校主管部门</w:t>
      </w:r>
      <w:r w:rsidR="009078F5" w:rsidRPr="00973FAA">
        <w:rPr>
          <w:rFonts w:hint="eastAsia"/>
          <w:sz w:val="24"/>
          <w:szCs w:val="24"/>
        </w:rPr>
        <w:t>网上管理系统流程采购，批量超过</w:t>
      </w:r>
      <w:r w:rsidR="00995E4A" w:rsidRPr="00973FAA">
        <w:rPr>
          <w:rFonts w:hint="eastAsia"/>
          <w:sz w:val="24"/>
          <w:szCs w:val="24"/>
        </w:rPr>
        <w:t>1</w:t>
      </w:r>
      <w:r w:rsidR="009078F5" w:rsidRPr="00973FAA">
        <w:rPr>
          <w:rFonts w:hint="eastAsia"/>
          <w:sz w:val="24"/>
          <w:szCs w:val="24"/>
        </w:rPr>
        <w:t>万元的采购需部领</w:t>
      </w:r>
      <w:r w:rsidR="00A83CE3" w:rsidRPr="00973FAA">
        <w:rPr>
          <w:rFonts w:hint="eastAsia"/>
          <w:sz w:val="24"/>
          <w:szCs w:val="24"/>
        </w:rPr>
        <w:t>党政联席会议</w:t>
      </w:r>
      <w:r w:rsidR="009078F5" w:rsidRPr="00973FAA">
        <w:rPr>
          <w:rFonts w:hint="eastAsia"/>
          <w:sz w:val="24"/>
          <w:szCs w:val="24"/>
        </w:rPr>
        <w:t>讨论决定，批量超过</w:t>
      </w:r>
      <w:r w:rsidR="00995E4A" w:rsidRPr="00973FAA">
        <w:rPr>
          <w:rFonts w:hint="eastAsia"/>
          <w:sz w:val="24"/>
          <w:szCs w:val="24"/>
        </w:rPr>
        <w:t>3</w:t>
      </w:r>
      <w:r w:rsidR="009078F5" w:rsidRPr="00973FAA">
        <w:rPr>
          <w:rFonts w:hint="eastAsia"/>
          <w:sz w:val="24"/>
          <w:szCs w:val="24"/>
        </w:rPr>
        <w:t>0</w:t>
      </w:r>
      <w:r w:rsidR="009078F5" w:rsidRPr="00973FAA">
        <w:rPr>
          <w:rFonts w:hint="eastAsia"/>
          <w:sz w:val="24"/>
          <w:szCs w:val="24"/>
        </w:rPr>
        <w:t>万元的采购进入学校招投标流程。</w:t>
      </w:r>
    </w:p>
    <w:p w14:paraId="2B2E37AA" w14:textId="77777777" w:rsidR="009078F5" w:rsidRPr="00973FAA" w:rsidRDefault="00A83CE3" w:rsidP="009078F5">
      <w:pPr>
        <w:jc w:val="left"/>
        <w:rPr>
          <w:sz w:val="24"/>
          <w:szCs w:val="24"/>
        </w:rPr>
      </w:pPr>
      <w:r w:rsidRPr="00973FAA">
        <w:rPr>
          <w:rFonts w:hint="eastAsia"/>
          <w:sz w:val="24"/>
          <w:szCs w:val="24"/>
        </w:rPr>
        <w:t xml:space="preserve">  </w:t>
      </w:r>
      <w:r w:rsidR="00CB1987" w:rsidRPr="00973FAA">
        <w:rPr>
          <w:rFonts w:hint="eastAsia"/>
          <w:sz w:val="24"/>
          <w:szCs w:val="24"/>
        </w:rPr>
        <w:t xml:space="preserve">  </w:t>
      </w:r>
      <w:r w:rsidRPr="00973FAA">
        <w:rPr>
          <w:rFonts w:hint="eastAsia"/>
          <w:sz w:val="24"/>
          <w:szCs w:val="24"/>
        </w:rPr>
        <w:t>3.</w:t>
      </w:r>
      <w:r w:rsidRPr="00973FAA">
        <w:rPr>
          <w:rFonts w:hint="eastAsia"/>
          <w:sz w:val="24"/>
          <w:szCs w:val="24"/>
        </w:rPr>
        <w:t>本表一式一份，</w:t>
      </w:r>
      <w:r w:rsidR="00CB1987" w:rsidRPr="00973FAA">
        <w:rPr>
          <w:rFonts w:hint="eastAsia"/>
          <w:sz w:val="24"/>
          <w:szCs w:val="24"/>
        </w:rPr>
        <w:t>不同用途的采购申请分开填写。</w:t>
      </w:r>
      <w:r w:rsidR="00AD0D0B" w:rsidRPr="00973FAA">
        <w:rPr>
          <w:rFonts w:hint="eastAsia"/>
          <w:sz w:val="24"/>
          <w:szCs w:val="24"/>
        </w:rPr>
        <w:t>采购流程结束后</w:t>
      </w:r>
      <w:r w:rsidR="00DD2CBC" w:rsidRPr="00973FAA">
        <w:rPr>
          <w:rFonts w:hint="eastAsia"/>
          <w:sz w:val="24"/>
          <w:szCs w:val="24"/>
        </w:rPr>
        <w:t>，审批表交部办公室</w:t>
      </w:r>
      <w:r w:rsidR="00AD0D0B" w:rsidRPr="00973FAA">
        <w:rPr>
          <w:rFonts w:hint="eastAsia"/>
          <w:sz w:val="24"/>
          <w:szCs w:val="24"/>
        </w:rPr>
        <w:t>留存。</w:t>
      </w:r>
    </w:p>
    <w:p w14:paraId="271A4648" w14:textId="77777777" w:rsidR="00BD5447" w:rsidRPr="00973FAA" w:rsidRDefault="00BD5447" w:rsidP="005E11DB">
      <w:pPr>
        <w:jc w:val="left"/>
        <w:rPr>
          <w:sz w:val="24"/>
          <w:szCs w:val="24"/>
        </w:rPr>
      </w:pPr>
    </w:p>
    <w:p w14:paraId="3607039C" w14:textId="77777777" w:rsidR="00BD5447" w:rsidRPr="00973FAA" w:rsidRDefault="00BD5447" w:rsidP="005E11DB">
      <w:pPr>
        <w:jc w:val="left"/>
        <w:rPr>
          <w:sz w:val="24"/>
          <w:szCs w:val="24"/>
        </w:rPr>
      </w:pPr>
    </w:p>
    <w:p w14:paraId="46224E24" w14:textId="77777777" w:rsidR="00BD5447" w:rsidRPr="00A83CE3" w:rsidRDefault="00BD5447" w:rsidP="005E11DB">
      <w:pPr>
        <w:jc w:val="left"/>
        <w:rPr>
          <w:sz w:val="24"/>
          <w:szCs w:val="24"/>
        </w:rPr>
      </w:pPr>
    </w:p>
    <w:p w14:paraId="2D1C8615" w14:textId="77777777" w:rsidR="005E11DB" w:rsidRPr="00A83CE3" w:rsidRDefault="005E11DB" w:rsidP="002321B6">
      <w:pPr>
        <w:rPr>
          <w:color w:val="000000" w:themeColor="text1"/>
          <w:sz w:val="24"/>
          <w:szCs w:val="24"/>
        </w:rPr>
      </w:pPr>
    </w:p>
    <w:sectPr w:rsidR="005E11DB" w:rsidRPr="00A83CE3" w:rsidSect="00EC1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CA42" w14:textId="77777777" w:rsidR="00BE32B0" w:rsidRDefault="00BE32B0" w:rsidP="00451117">
      <w:r>
        <w:separator/>
      </w:r>
    </w:p>
  </w:endnote>
  <w:endnote w:type="continuationSeparator" w:id="0">
    <w:p w14:paraId="499B0A4B" w14:textId="77777777" w:rsidR="00BE32B0" w:rsidRDefault="00BE32B0" w:rsidP="0045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CE70" w14:textId="77777777" w:rsidR="00BE32B0" w:rsidRDefault="00BE32B0" w:rsidP="00451117">
      <w:r>
        <w:separator/>
      </w:r>
    </w:p>
  </w:footnote>
  <w:footnote w:type="continuationSeparator" w:id="0">
    <w:p w14:paraId="262C7E70" w14:textId="77777777" w:rsidR="00BE32B0" w:rsidRDefault="00BE32B0" w:rsidP="0045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59"/>
    <w:rsid w:val="00002F45"/>
    <w:rsid w:val="0002596E"/>
    <w:rsid w:val="00081BC7"/>
    <w:rsid w:val="00093473"/>
    <w:rsid w:val="000946C3"/>
    <w:rsid w:val="000B236E"/>
    <w:rsid w:val="000C0036"/>
    <w:rsid w:val="000D565A"/>
    <w:rsid w:val="000F128E"/>
    <w:rsid w:val="001334F8"/>
    <w:rsid w:val="001521D7"/>
    <w:rsid w:val="001E179E"/>
    <w:rsid w:val="002321B6"/>
    <w:rsid w:val="002D343B"/>
    <w:rsid w:val="002F11F8"/>
    <w:rsid w:val="002F135F"/>
    <w:rsid w:val="00305B1F"/>
    <w:rsid w:val="0034229D"/>
    <w:rsid w:val="00381EB1"/>
    <w:rsid w:val="003C6559"/>
    <w:rsid w:val="00434458"/>
    <w:rsid w:val="00444653"/>
    <w:rsid w:val="00451117"/>
    <w:rsid w:val="004B6DAF"/>
    <w:rsid w:val="00507343"/>
    <w:rsid w:val="00581E84"/>
    <w:rsid w:val="00594FDD"/>
    <w:rsid w:val="005A2684"/>
    <w:rsid w:val="005E11DB"/>
    <w:rsid w:val="005E3A9B"/>
    <w:rsid w:val="00670B9B"/>
    <w:rsid w:val="0067418B"/>
    <w:rsid w:val="0068781D"/>
    <w:rsid w:val="006B147C"/>
    <w:rsid w:val="006C6F03"/>
    <w:rsid w:val="00747336"/>
    <w:rsid w:val="00815DB4"/>
    <w:rsid w:val="00883FBE"/>
    <w:rsid w:val="008B2BEB"/>
    <w:rsid w:val="008B4B5B"/>
    <w:rsid w:val="009078F5"/>
    <w:rsid w:val="00933B81"/>
    <w:rsid w:val="00973FAA"/>
    <w:rsid w:val="00995E4A"/>
    <w:rsid w:val="009A1E9C"/>
    <w:rsid w:val="009A6079"/>
    <w:rsid w:val="009C1F59"/>
    <w:rsid w:val="009C4FAE"/>
    <w:rsid w:val="009F5D56"/>
    <w:rsid w:val="00A2749C"/>
    <w:rsid w:val="00A31EB8"/>
    <w:rsid w:val="00A40BF5"/>
    <w:rsid w:val="00A83CE3"/>
    <w:rsid w:val="00AD0D0B"/>
    <w:rsid w:val="00AD5A21"/>
    <w:rsid w:val="00B56C7C"/>
    <w:rsid w:val="00B7030D"/>
    <w:rsid w:val="00BC7428"/>
    <w:rsid w:val="00BD5447"/>
    <w:rsid w:val="00BE32B0"/>
    <w:rsid w:val="00C36094"/>
    <w:rsid w:val="00C6385B"/>
    <w:rsid w:val="00CA46E8"/>
    <w:rsid w:val="00CB1987"/>
    <w:rsid w:val="00D078C1"/>
    <w:rsid w:val="00D847A8"/>
    <w:rsid w:val="00DB540D"/>
    <w:rsid w:val="00DB76DB"/>
    <w:rsid w:val="00DC3419"/>
    <w:rsid w:val="00DD2CBC"/>
    <w:rsid w:val="00DD6F28"/>
    <w:rsid w:val="00E655B8"/>
    <w:rsid w:val="00EB1F1D"/>
    <w:rsid w:val="00EB3E99"/>
    <w:rsid w:val="00EC1E15"/>
    <w:rsid w:val="00F55373"/>
    <w:rsid w:val="00F94B75"/>
    <w:rsid w:val="00FE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6E3BF"/>
  <w15:docId w15:val="{3AFD5CB9-5588-4A3A-B6D7-7705BA43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15DB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F59"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815DB4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81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5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111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1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1117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B1F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B1F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朱琳</dc:creator>
  <cp:lastModifiedBy>DELL</cp:lastModifiedBy>
  <cp:revision>8</cp:revision>
  <cp:lastPrinted>2017-05-11T07:10:00Z</cp:lastPrinted>
  <dcterms:created xsi:type="dcterms:W3CDTF">2019-02-18T08:54:00Z</dcterms:created>
  <dcterms:modified xsi:type="dcterms:W3CDTF">2024-02-21T07:26:00Z</dcterms:modified>
</cp:coreProperties>
</file>